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14120">
      <w:pPr>
        <w:rPr>
          <w:rFonts w:hint="default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2025级高等学历继续教育入学能力测试—数学</w:t>
      </w:r>
    </w:p>
    <w:p w14:paraId="22BE70B8">
      <w:pPr>
        <w:rPr>
          <w:rFonts w:hint="eastAsia"/>
        </w:rPr>
      </w:pPr>
      <w:r>
        <w:rPr>
          <w:rFonts w:hint="eastAsia"/>
        </w:rPr>
        <w:t>选择题</w:t>
      </w:r>
    </w:p>
    <w:p w14:paraId="50B3C9D2">
      <w:pPr>
        <w:rPr>
          <w:rFonts w:hint="eastAsia"/>
        </w:rPr>
      </w:pPr>
      <w:r>
        <w:rPr>
          <w:rFonts w:hint="eastAsia"/>
        </w:rPr>
        <w:t>在每小题给出的四个选项中，请选出符合题目要求的一项。</w:t>
      </w:r>
    </w:p>
    <w:p w14:paraId="4E89F71E">
      <w:pPr>
        <w:spacing w:line="360" w:lineRule="auto"/>
        <w:ind w:left="-141" w:leftChars="-67" w:firstLine="735" w:firstLineChars="35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1. </w:t>
      </w:r>
      <m:oMath>
        <m:func>
          <m:func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position w:val="-20"/>
                <w:sz w:val="21"/>
                <w:szCs w:val="21"/>
              </w:rPr>
              <w:object>
                <v:shape id="_x0000_i1025" o:spt="75" alt="wordml://08000001.wmz" type="#_x0000_t75" style="height:22.5pt;width:20.25pt;" o:ole="t" filled="f" o:preferrelative="t" stroked="f" coordsize="21600,21600">
                  <v:path/>
                  <v:fill on="f" focussize="0,0"/>
                  <v:stroke on="f"/>
                  <v:imagedata r:id="rId5" o:title="wordml://08000001.wmz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Name>
          <m:e>
            <m:f>
              <m:f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fPr>
              <m:num>
                <m:func>
                  <m:funcPr>
                    <m:ctrlPr>
                      <w:rPr>
                        <w:rFonts w:hint="eastAsia" w:ascii="Cambria Math" w:hAnsi="Cambria Math" w:eastAsia="微软雅黑" w:cs="微软雅黑"/>
                        <w:sz w:val="21"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hint="eastAsia" w:ascii="Cambria Math" w:hAnsi="Cambria Math" w:eastAsia="微软雅黑" w:cs="微软雅黑"/>
                        <w:sz w:val="21"/>
                        <w:szCs w:val="21"/>
                      </w:rPr>
                      <m:t>cos</m:t>
                    </m:r>
                    <m:ctrlPr>
                      <w:rPr>
                        <w:rFonts w:hint="eastAsia" w:ascii="Cambria Math" w:hAnsi="Cambria Math" w:eastAsia="微软雅黑" w:cs="微软雅黑"/>
                        <w:sz w:val="21"/>
                        <w:szCs w:val="21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hint="eastAsia" w:ascii="Cambria Math" w:hAnsi="Cambria Math" w:eastAsia="微软雅黑" w:cs="微软雅黑"/>
                            <w:sz w:val="21"/>
                            <w:szCs w:val="21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微软雅黑" w:cs="微软雅黑"/>
                            <w:sz w:val="21"/>
                            <w:szCs w:val="21"/>
                          </w:rPr>
                          <m:t>x−2</m:t>
                        </m:r>
                        <m:ctrlPr>
                          <w:rPr>
                            <w:rFonts w:hint="eastAsia" w:ascii="Cambria Math" w:hAnsi="Cambria Math" w:eastAsia="微软雅黑" w:cs="微软雅黑"/>
                            <w:sz w:val="21"/>
                            <w:szCs w:val="21"/>
                          </w:rPr>
                        </m:ctrlPr>
                      </m:e>
                    </m:d>
                    <m:ctrlPr>
                      <w:rPr>
                        <w:rFonts w:hint="eastAsia" w:ascii="Cambria Math" w:hAnsi="Cambria Math" w:eastAsia="微软雅黑" w:cs="微软雅黑"/>
                        <w:sz w:val="21"/>
                        <w:szCs w:val="21"/>
                      </w:rPr>
                    </m:ctrlPr>
                  </m:e>
                </m:func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x−2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func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=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（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）</w:t>
      </w:r>
    </w:p>
    <w:p w14:paraId="459D57BD">
      <w:pPr>
        <w:spacing w:line="36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A. 1        B.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 xml:space="preserve"> </m:t>
        </m:r>
        <m:func>
          <m:func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cos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func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C. 0       D.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π</m:t>
        </m:r>
      </m:oMath>
    </w:p>
    <w:p w14:paraId="26566B16">
      <w:pPr>
        <w:spacing w:line="360" w:lineRule="auto"/>
        <w:ind w:firstLine="525" w:firstLineChars="25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 设函数y=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+1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>, 则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dy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dx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=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（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）</w:t>
      </w:r>
    </w:p>
    <w:p w14:paraId="4368132D">
      <w:pPr>
        <w:spacing w:line="360" w:lineRule="auto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 A.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 xml:space="preserve"> </m:t>
        </m:r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B. 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C. 2x      D. 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</m:oMath>
    </w:p>
    <w:p w14:paraId="4B0B3FCC">
      <w:pPr>
        <w:spacing w:line="360" w:lineRule="auto"/>
        <w:ind w:firstLine="525" w:firstLineChars="25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3. 设函数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f</m:t>
        </m:r>
        <m:d>
          <m:d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=</m:t>
        </m:r>
        <m:func>
          <m:func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cos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func>
      </m:oMath>
      <w:r>
        <w:rPr>
          <w:rFonts w:hint="eastAsia" w:ascii="微软雅黑" w:hAnsi="微软雅黑" w:eastAsia="微软雅黑" w:cs="微软雅黑"/>
          <w:sz w:val="21"/>
          <w:szCs w:val="21"/>
        </w:rPr>
        <w:t>, 则f’(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 xml:space="preserve"> </m:t>
        </m:r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)=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（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）</w:t>
      </w:r>
    </w:p>
    <w:p w14:paraId="4FD30C8D">
      <w:pPr>
        <w:spacing w:line="360" w:lineRule="auto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 A.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−1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B.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−</m:t>
        </m:r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C. 0      D. 1                     </w:t>
      </w:r>
    </w:p>
    <w:p w14:paraId="56B90E0C">
      <w:pPr>
        <w:spacing w:line="360" w:lineRule="auto"/>
        <w:ind w:firstLine="525" w:firstLineChars="25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4. 下列区间为函数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f</m:t>
        </m:r>
        <m:d>
          <m:d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=</m:t>
        </m:r>
        <m:func>
          <m:func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sin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func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的单调增区间的是（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）</w:t>
      </w:r>
    </w:p>
    <w:p w14:paraId="503FA612">
      <w:pPr>
        <w:spacing w:line="36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A. (0,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)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B. </w:t>
      </w:r>
      <m:oMath>
        <m:d>
          <m:d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π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,π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d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C. </w:t>
      </w:r>
      <m:oMath>
        <m:d>
          <m:d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π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,</m:t>
            </m:r>
            <m:f>
              <m:f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d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D. (0,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 xml:space="preserve"> 2π)</m:t>
        </m:r>
      </m:oMath>
    </w:p>
    <w:p w14:paraId="701EAA7C">
      <w:pPr>
        <w:spacing w:line="36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5. </w:t>
      </w:r>
      <m:oMath>
        <m:nary>
          <m:naryPr>
            <m:limLoc m:val="undOvr"/>
            <m:subHide m:val="1"/>
            <m:supHide m:val="1"/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aryPr>
          <m:sub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b>
          <m:sup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  <m:e>
            <m:sSup>
              <m:sSup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dx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nary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=（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）</w:t>
      </w:r>
    </w:p>
    <w:p w14:paraId="516E8374">
      <w:pPr>
        <w:spacing w:line="36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A. 3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+C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B. 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+C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C. 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+C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D. 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+C                         </w:t>
      </w:r>
    </w:p>
    <w:p w14:paraId="48A8A37A">
      <w:pPr>
        <w:spacing w:line="36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Cs/>
          <w:sz w:val="21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Cs/>
          <w:sz w:val="21"/>
          <w:szCs w:val="21"/>
        </w:rPr>
        <w:t xml:space="preserve">. </w:t>
      </w:r>
      <w:r>
        <w:rPr>
          <w:rFonts w:hint="eastAsia" w:ascii="微软雅黑" w:hAnsi="微软雅黑" w:eastAsia="微软雅黑" w:cs="微软雅黑"/>
          <w:sz w:val="21"/>
          <w:szCs w:val="21"/>
        </w:rPr>
        <w:t>设函数z=ln(x+y), 则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∂z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∂x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  <m:sSub>
          <m:sSub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|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(1,1)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=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（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）</w:t>
      </w:r>
    </w:p>
    <w:p w14:paraId="5AC7CCF1">
      <w:pPr>
        <w:spacing w:line="360" w:lineRule="auto"/>
        <w:ind w:firstLine="945" w:firstLineChars="45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A.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0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 B. </w:t>
      </w:r>
      <m:oMath>
        <m:f>
          <m:f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n>
        </m:f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C.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ln2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 D. 1                    </w:t>
      </w:r>
    </w:p>
    <w:p w14:paraId="7C9DAD14">
      <w:pPr>
        <w:spacing w:line="36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 xml:space="preserve">. </w:t>
      </w:r>
      <w:r>
        <w:rPr>
          <w:rFonts w:hint="eastAsia" w:ascii="微软雅黑" w:hAnsi="微软雅黑" w:eastAsia="微软雅黑" w:cs="微软雅黑"/>
          <w:sz w:val="21"/>
          <w:szCs w:val="21"/>
        </w:rPr>
        <w:t>曲线y=</w:t>
      </w:r>
      <m:oMath>
        <m:rad>
          <m:radPr>
            <m:degHide m:val="1"/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4−</m:t>
            </m:r>
            <m:sSup>
              <m:sSupP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微软雅黑" w:cs="微软雅黑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</m:rad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与x轴所围成的平面图形的面积为（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）</w:t>
      </w:r>
    </w:p>
    <w:p w14:paraId="68255049">
      <w:pPr>
        <w:spacing w:line="360" w:lineRule="auto"/>
        <w:ind w:firstLine="1050" w:firstLineChars="50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A.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2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B.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4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C.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2π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 D.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 xml:space="preserve"> 4π</m:t>
        </m:r>
      </m:oMath>
    </w:p>
    <w:p w14:paraId="5D9571D1">
      <w:pPr>
        <w:spacing w:line="360" w:lineRule="auto"/>
        <w:ind w:firstLine="525" w:firstLineChars="25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Cs/>
          <w:sz w:val="21"/>
          <w:szCs w:val="21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bCs/>
          <w:sz w:val="21"/>
          <w:szCs w:val="21"/>
        </w:rPr>
        <w:t xml:space="preserve">. </w:t>
      </w:r>
      <w:r>
        <w:rPr>
          <w:rFonts w:hint="eastAsia" w:ascii="微软雅黑" w:hAnsi="微软雅黑" w:eastAsia="微软雅黑" w:cs="微软雅黑"/>
          <w:sz w:val="21"/>
          <w:szCs w:val="21"/>
        </w:rPr>
        <w:t>设函数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z=e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</m:t>
        </m:r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</m:oMath>
      <w:r>
        <w:rPr>
          <w:rFonts w:hint="eastAsia" w:ascii="微软雅黑" w:hAnsi="微软雅黑" w:eastAsia="微软雅黑" w:cs="微软雅黑"/>
          <w:sz w:val="21"/>
          <w:szCs w:val="21"/>
        </w:rPr>
        <w:t>, 则</w:t>
      </w:r>
      <w:r>
        <w:rPr>
          <w:rFonts w:hint="eastAsia" w:ascii="微软雅黑" w:hAnsi="微软雅黑" w:eastAsia="微软雅黑" w:cs="微软雅黑"/>
          <w:position w:val="-24"/>
          <w:sz w:val="21"/>
          <w:szCs w:val="21"/>
        </w:rPr>
        <w:object>
          <v:shape id="_x0000_i1026" o:spt="75" type="#_x0000_t75" style="height:33pt;width:30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）</w:t>
      </w:r>
    </w:p>
    <w:p w14:paraId="343DDCB3">
      <w:pPr>
        <w:spacing w:line="360" w:lineRule="auto"/>
        <w:ind w:firstLine="840" w:firstLineChars="4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A. 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2y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  B. 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e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+2y</m:t>
        </m:r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 C. </w:t>
      </w:r>
      <m:oMath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e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>+</m:t>
        </m:r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</m:oMath>
      <w:r>
        <w:rPr>
          <w:rFonts w:hint="eastAsia" w:ascii="微软雅黑" w:hAnsi="微软雅黑" w:eastAsia="微软雅黑" w:cs="微软雅黑"/>
          <w:sz w:val="21"/>
          <w:szCs w:val="21"/>
        </w:rPr>
        <w:t xml:space="preserve">   D.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1"/>
            <w:szCs w:val="21"/>
          </w:rPr>
          <m:t xml:space="preserve"> </m:t>
        </m:r>
        <m:sSup>
          <m:sSupP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e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微软雅黑" w:cs="微软雅黑"/>
                <w:sz w:val="21"/>
                <w:szCs w:val="21"/>
              </w:rPr>
            </m:ctrlPr>
          </m:sup>
        </m:sSup>
      </m:oMath>
    </w:p>
    <w:p w14:paraId="6DEBE9D6">
      <w:pPr>
        <w:rPr>
          <w:rFonts w:hint="eastAsia"/>
        </w:rPr>
      </w:pPr>
    </w:p>
    <w:p w14:paraId="0A5BA34B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object>
          <v:shape id="_x0000_i1027" o:spt="75" type="#_x0000_t75" style="height:31pt;width:5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</w:t>
      </w:r>
    </w:p>
    <w:p w14:paraId="6E86B042">
      <w:pPr>
        <w:ind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A.e    B.2    C.1    D.0</w:t>
      </w:r>
    </w:p>
    <w:p w14:paraId="364F1905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10.若y=1+cosx，则dy=（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</w:t>
      </w:r>
    </w:p>
    <w:p w14:paraId="24D3949F">
      <w:pPr>
        <w:ind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28" o:spt="75" type="#_x0000_t75" style="height:17pt;width:5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29" o:spt="75" type="#_x0000_t75" style="height:17pt;width:5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C.</w: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object>
          <v:shape id="_x0000_i1030" o:spt="75" type="#_x0000_t75" style="height:13.95pt;width:3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</w: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object>
          <v:shape id="_x0000_i1031" o:spt="75" type="#_x0000_t75" style="height:13.95pt;width:4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 w14:paraId="6C3A862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11.若函数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32" o:spt="75" type="#_x0000_t75" style="height:18pt;width:4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，则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33" o:spt="75" type="#_x0000_t75" style="height:17pt;width:3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）</w:t>
      </w:r>
    </w:p>
    <w:p w14:paraId="210A94F7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object>
          <v:shape id="_x0000_i1034" o:spt="75" type="#_x0000_t75" style="height:16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</w: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object>
          <v:shape id="_x0000_i1035" o:spt="75" type="#_x0000_t75" style="height:16pt;width:2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C.</w: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object>
          <v:shape id="_x0000_i1036" o:spt="75" type="#_x0000_t75" style="height:16pt;width:3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</w:t>
      </w:r>
      <w:r>
        <w:rPr>
          <w:rFonts w:hint="eastAsia" w:ascii="宋体" w:hAnsi="宋体" w:eastAsia="宋体" w:cs="宋体"/>
          <w:position w:val="-6"/>
          <w:sz w:val="28"/>
          <w:szCs w:val="28"/>
          <w:lang w:val="en-US" w:eastAsia="zh-CN"/>
        </w:rPr>
        <w:object>
          <v:shape id="_x0000_i1037" o:spt="75" type="#_x0000_t75" style="height:16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 w14:paraId="2721BB4E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object>
          <v:shape id="_x0000_i1043" o:spt="75" type="#_x0000_t75" style="height:31pt;width:5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38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）</w:t>
      </w:r>
    </w:p>
    <w:p w14:paraId="394B191A"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position w:val="-14"/>
          <w:sz w:val="28"/>
          <w:szCs w:val="28"/>
          <w:lang w:val="en-US" w:eastAsia="zh-CN"/>
        </w:rPr>
        <w:object>
          <v:shape id="_x0000_i1044" o:spt="75" type="#_x0000_t75" style="height:20pt;width:5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4" DrawAspect="Content" ObjectID="_1468075739" r:id="rId32">
            <o:LockedField>false</o:LockedField>
          </o:OLEObject>
        </w:object>
      </w:r>
      <w:r>
        <w:rPr>
          <w:rFonts w:hint="eastAsia" w:ascii="宋体" w:hAnsi="宋体" w:eastAsia="宋体" w:cs="宋体"/>
          <w:position w:val="-14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</w:t>
      </w:r>
      <w:r>
        <w:rPr>
          <w:rFonts w:hint="eastAsia" w:ascii="宋体" w:hAnsi="宋体" w:eastAsia="宋体" w:cs="宋体"/>
          <w:position w:val="-14"/>
          <w:sz w:val="28"/>
          <w:szCs w:val="28"/>
          <w:lang w:val="en-US" w:eastAsia="zh-CN"/>
        </w:rPr>
        <w:object>
          <v:shape id="_x0000_i1045" o:spt="75" type="#_x0000_t75" style="height:20pt;width:6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5" DrawAspect="Content" ObjectID="_1468075740" r:id="rId34">
            <o:LockedField>false</o:LockedField>
          </o:OLEObject>
        </w:object>
      </w:r>
      <w:r>
        <w:rPr>
          <w:rFonts w:hint="eastAsia" w:ascii="宋体" w:hAnsi="宋体" w:eastAsia="宋体" w:cs="宋体"/>
          <w:position w:val="-14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C.</w:t>
      </w:r>
      <w:r>
        <w:rPr>
          <w:rFonts w:hint="eastAsia" w:ascii="宋体" w:hAnsi="宋体" w:eastAsia="宋体" w:cs="宋体"/>
          <w:position w:val="-30"/>
          <w:sz w:val="28"/>
          <w:szCs w:val="28"/>
          <w:lang w:val="en-US" w:eastAsia="zh-CN"/>
        </w:rPr>
        <w:object>
          <v:shape id="_x0000_i1046" o:spt="75" type="#_x0000_t75" style="height:34pt;width:6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6" DrawAspect="Content" ObjectID="_1468075741" r:id="rId36">
            <o:LockedField>false</o:LockedField>
          </o:OLEObject>
        </w:object>
      </w:r>
      <w:r>
        <w:rPr>
          <w:rFonts w:hint="eastAsia" w:ascii="宋体" w:hAnsi="宋体" w:eastAsia="宋体" w:cs="宋体"/>
          <w:position w:val="-3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</w:t>
      </w:r>
      <w:r>
        <w:rPr>
          <w:rFonts w:hint="eastAsia" w:ascii="宋体" w:hAnsi="宋体" w:eastAsia="宋体" w:cs="宋体"/>
          <w:position w:val="-30"/>
          <w:sz w:val="28"/>
          <w:szCs w:val="28"/>
          <w:lang w:val="en-US" w:eastAsia="zh-CN"/>
        </w:rPr>
        <w:object>
          <v:shape id="_x0000_i1047" o:spt="75" type="#_x0000_t75" style="height:34pt;width:6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7" DrawAspect="Content" ObjectID="_1468075742" r:id="rId38">
            <o:LockedField>false</o:LockedField>
          </o:OLEObject>
        </w:object>
      </w:r>
    </w:p>
    <w:p w14:paraId="54CB9025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13.若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53" o:spt="75" type="#_x0000_t75" style="height:17pt;width:2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3" DrawAspect="Content" ObjectID="_1468075743" r:id="rId40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为连续的奇函数，则</w:t>
      </w:r>
      <w:r>
        <w:rPr>
          <w:rFonts w:hint="eastAsia" w:ascii="宋体" w:hAnsi="宋体" w:eastAsia="宋体" w:cs="宋体"/>
          <w:position w:val="-18"/>
          <w:sz w:val="28"/>
          <w:szCs w:val="28"/>
          <w:lang w:val="en-US" w:eastAsia="zh-CN"/>
        </w:rPr>
        <w:object>
          <v:shape id="_x0000_i1054" o:spt="75" type="#_x0000_t75" style="height:26pt;width:5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4" DrawAspect="Content" ObjectID="_1468075744" r:id="rId42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）</w:t>
      </w:r>
    </w:p>
    <w:p w14:paraId="179A8B08"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A.0    B.2    C.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55" o:spt="75" type="#_x0000_t75" style="height:17pt;width:3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5" DrawAspect="Content" ObjectID="_1468075745" r:id="rId44">
            <o:LockedField>false</o:LockedField>
          </o:OLEObject>
        </w:objec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56" o:spt="75" type="#_x0000_t75" style="height:17pt;width:2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6" DrawAspect="Content" ObjectID="_1468075746" r:id="rId46">
            <o:LockedField>false</o:LockedField>
          </o:OLEObject>
        </w:object>
      </w:r>
    </w:p>
    <w:p w14:paraId="52FED164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14.若二元函数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57" o:spt="75" type="#_x0000_t75" style="height:18pt;width:8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7" DrawAspect="Content" ObjectID="_1468075747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，则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object>
          <v:shape id="_x0000_i1058" o:spt="75" type="#_x0000_t75" style="height:31pt;width:2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8" DrawAspect="Content" ObjectID="_1468075748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</w:t>
      </w:r>
    </w:p>
    <w:p w14:paraId="79FC4EA0">
      <w:pPr>
        <w:ind w:firstLine="280" w:firstLineChars="1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59" o:spt="75" type="#_x0000_t75" style="height:16pt;width:60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9" DrawAspect="Content" ObjectID="_1468075749" r:id="rId52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B.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60" o:spt="75" type="#_x0000_t75" style="height:16pt;width:5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60" DrawAspect="Content" ObjectID="_1468075750" r:id="rId54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C.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61" o:spt="75" type="#_x0000_t75" style="height:16pt;width:3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1" DrawAspect="Content" ObjectID="_1468075751" r:id="rId56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D.</w:t>
      </w:r>
      <w:r>
        <w:rPr>
          <w:rFonts w:hint="eastAsia" w:ascii="宋体" w:hAnsi="宋体" w:eastAsia="宋体" w:cs="宋体"/>
          <w:position w:val="-10"/>
          <w:sz w:val="28"/>
          <w:szCs w:val="28"/>
          <w:lang w:val="en-US" w:eastAsia="zh-CN"/>
        </w:rPr>
        <w:object>
          <v:shape id="_x0000_i1062" o:spt="75" type="#_x0000_t75" style="height:16pt;width:3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2" DrawAspect="Content" ObjectID="_1468075752" r:id="rId58">
            <o:LockedField>false</o:LockedField>
          </o:OLEObject>
        </w:object>
      </w:r>
    </w:p>
    <w:p w14:paraId="03538CAA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15.设A、B为两个随机事件，且相互独立，P(A)=0.6，P(B)=0.4，则P(A-B)=（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</w:t>
      </w:r>
    </w:p>
    <w:p w14:paraId="5B506635"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A.0.24    B.0.36    C.0.4    D.0.6</w:t>
      </w:r>
    </w:p>
    <w:p w14:paraId="538945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25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16.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已知函数f(x)=cosx/2，则下列等式中对于任意x都成立的是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6C8FF1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25" w:afterAutospacing="0"/>
        <w:ind w:left="0" w:right="0" w:firstLine="240" w:firstLineChars="1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A.f(x+2π)=f(x)</w:t>
      </w:r>
    </w:p>
    <w:p w14:paraId="4BA672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25" w:afterAutospacing="0"/>
        <w:ind w:left="0" w:right="0" w:firstLine="240" w:firstLineChars="1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B.f(π-x)=f(x)</w:t>
      </w:r>
    </w:p>
    <w:p w14:paraId="2419A6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25" w:afterAutospacing="0"/>
        <w:ind w:left="0" w:right="0" w:firstLine="240" w:firstLineChars="1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C.f(-x)=f(x)</w:t>
      </w:r>
    </w:p>
    <w:p w14:paraId="221266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25" w:afterAutospacing="0"/>
        <w:ind w:left="0" w:right="0" w:firstLine="240" w:firstLineChars="1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D.f(-x)=-f(x)</w:t>
      </w:r>
    </w:p>
    <w:p w14:paraId="49ED8418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17.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69" o:spt="75" type="#_x0000_t75" style="height:30pt;width:49pt;" o:ole="t" filled="f" stroked="f" coordsize="21600,21600">
            <v:path/>
            <v:fill on="f" focussize="0,0"/>
            <v:stroke on="f"/>
            <v:imagedata r:id="rId61" o:title=""/>
            <o:lock v:ext="edit" grouping="f" rotation="f" text="f" aspectratio="t"/>
            <w10:wrap type="none"/>
            <w10:anchorlock/>
          </v:shape>
          <o:OLEObject Type="Embed" ProgID="Equation.3" ShapeID="_x0000_i1069" DrawAspect="Content" ObjectID="_1468075753" r:id="rId6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=（ B  ）</w:t>
      </w:r>
    </w:p>
    <w:p w14:paraId="2CB19071">
      <w:pPr>
        <w:autoSpaceDE w:val="0"/>
        <w:autoSpaceDN w:val="0"/>
        <w:adjustRightInd w:val="0"/>
        <w:ind w:firstLine="48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A . -6       B. 4      C.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0" o:spt="75" type="#_x0000_t75" style="height:13.85pt;width:10pt;" o:ole="t" filled="f" stroked="f" coordsize="21600,21600">
            <v:path/>
            <v:fill on="f" focussize="0,0"/>
            <v:stroke on="f"/>
            <v:imagedata r:id="rId63" o:title=""/>
            <o:lock v:ext="edit" grouping="f" rotation="f" text="f" aspectratio="t"/>
            <w10:wrap type="none"/>
            <w10:anchorlock/>
          </v:shape>
          <o:OLEObject Type="Embed" ProgID="Equation.3" ShapeID="_x0000_i1070" DrawAspect="Content" ObjectID="_1468075754" r:id="rId6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D . 2</w:t>
      </w:r>
    </w:p>
    <w:p w14:paraId="51B58854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18.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1" o:spt="75" type="#_x0000_t75" style="height:19pt;width:55pt;" o:ole="t" filled="f" stroked="f" coordsize="21600,21600">
            <v:path/>
            <v:fill on="f" focussize="0,0"/>
            <v:stroke on="f"/>
            <v:imagedata r:id="rId65" o:title=""/>
            <o:lock v:ext="edit" grouping="f" rotation="f" text="f" aspectratio="t"/>
            <w10:wrap type="none"/>
            <w10:anchorlock/>
          </v:shape>
          <o:OLEObject Type="Embed" ProgID="Equation.3" ShapeID="_x0000_i1071" DrawAspect="Content" ObjectID="_1468075755" r:id="rId6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2" o:spt="75" type="#_x0000_t75" style="height:16pt;width:28pt;" o:ole="t" filled="f" stroked="f" coordsize="21600,21600">
            <v:path/>
            <v:fill on="f" focussize="0,0"/>
            <v:stroke on="f"/>
            <v:imagedata r:id="rId67" o:title=""/>
            <o:lock v:ext="edit" grouping="f" rotation="f" text="f" aspectratio="t"/>
            <w10:wrap type="none"/>
            <w10:anchorlock/>
          </v:shape>
          <o:OLEObject Type="Embed" ProgID="Equation.3" ShapeID="_x0000_i1072" DrawAspect="Content" ObjectID="_1468075756" r:id="rId6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=（ B  ）</w:t>
      </w:r>
    </w:p>
    <w:p w14:paraId="37791921">
      <w:pPr>
        <w:autoSpaceDE w:val="0"/>
        <w:autoSpaceDN w:val="0"/>
        <w:adjustRightInd w:val="0"/>
        <w:ind w:firstLine="48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A 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3" o:spt="75" type="#_x0000_t75" style="height:17pt;width:13.85pt;" o:ole="t" filled="f" stroked="f" coordsize="21600,21600">
            <v:path/>
            <v:fill on="f" focussize="0,0"/>
            <v:stroke on="f"/>
            <v:imagedata r:id="rId69" o:title=""/>
            <o:lock v:ext="edit" grouping="f" rotation="f" text="f" aspectratio="t"/>
            <w10:wrap type="none"/>
            <w10:anchorlock/>
          </v:shape>
          <o:OLEObject Type="Embed" ProgID="Equation.3" ShapeID="_x0000_i1073" DrawAspect="Content" ObjectID="_1468075757" r:id="rId6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B 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4" o:spt="75" type="#_x0000_t75" style="height:17pt;width:20pt;" o:ole="t" filled="f" stroked="f" coordsize="21600,21600">
            <v:path/>
            <v:fill on="f" focussize="0,0"/>
            <v:stroke on="f"/>
            <v:imagedata r:id="rId71" o:title=""/>
            <o:lock v:ext="edit" grouping="f" rotation="f" text="f" aspectratio="t"/>
            <w10:wrap type="none"/>
            <w10:anchorlock/>
          </v:shape>
          <o:OLEObject Type="Embed" ProgID="Equation.3" ShapeID="_x0000_i1074" DrawAspect="Content" ObjectID="_1468075758" r:id="rId7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C.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5" o:spt="75" type="#_x0000_t75" style="height:11pt;width:9pt;" o:ole="t" filled="f" stroked="f" coordsize="21600,21600">
            <v:path/>
            <v:fill on="f" focussize="0,0"/>
            <v:stroke on="f"/>
            <v:imagedata r:id="rId73" o:title=""/>
            <o:lock v:ext="edit" grouping="f" rotation="f" text="f" aspectratio="t"/>
            <w10:wrap type="none"/>
            <w10:anchorlock/>
          </v:shape>
          <o:OLEObject Type="Embed" ProgID="Equation.3" ShapeID="_x0000_i1075" DrawAspect="Content" ObjectID="_1468075759" r:id="rId7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D. 2</w:t>
      </w:r>
    </w:p>
    <w:p w14:paraId="00CDD475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19.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6" o:spt="75" type="#_x0000_t75" style="height:22pt;width:42.95pt;" o:ole="t" filled="f" stroked="f" coordsize="21600,21600">
            <v:path/>
            <v:fill on="f" focussize="0,0"/>
            <v:stroke on="f"/>
            <v:imagedata r:id="rId75" o:title=""/>
            <o:lock v:ext="edit" grouping="f" rotation="f" text="f" aspectratio="t"/>
            <w10:wrap type="none"/>
            <w10:anchorlock/>
          </v:shape>
          <o:OLEObject Type="Embed" ProgID="Equation.3" ShapeID="_x0000_i1076" DrawAspect="Content" ObjectID="_1468075760" r:id="rId7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  A  )</w:t>
      </w:r>
    </w:p>
    <w:p w14:paraId="2DEA4C37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7" o:spt="75" type="#_x0000_t75" style="height:28pt;width:35pt;" o:ole="t" filled="f" stroked="f" coordsize="21600,21600">
            <v:path/>
            <v:fill on="f" focussize="0,0"/>
            <v:stroke on="f"/>
            <v:imagedata r:id="rId77" o:title=""/>
            <o:lock v:ext="edit" grouping="f" rotation="f" text="f" aspectratio="t"/>
            <w10:wrap type="none"/>
            <w10:anchorlock/>
          </v:shape>
          <o:OLEObject Type="Embed" ProgID="Equation.3" ShapeID="_x0000_i1077" DrawAspect="Content" ObjectID="_1468075761" r:id="rId7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B．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8" o:spt="75" type="#_x0000_t75" style="height:16pt;width:37pt;" o:ole="t" filled="f" stroked="f" coordsize="21600,21600">
            <v:path/>
            <v:fill on="f" focussize="0,0"/>
            <v:stroke on="f"/>
            <v:imagedata r:id="rId79" o:title=""/>
            <o:lock v:ext="edit" grouping="f" rotation="f" text="f" aspectratio="t"/>
            <w10:wrap type="none"/>
            <w10:anchorlock/>
          </v:shape>
          <o:OLEObject Type="Embed" ProgID="Equation.3" ShapeID="_x0000_i1078" DrawAspect="Content" ObjectID="_1468075762" r:id="rId7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</w:p>
    <w:p w14:paraId="7E748E0D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79" o:spt="75" type="#_x0000_t75" style="height:17pt;width:41pt;" o:ole="t" filled="f" stroked="f" coordsize="21600,21600">
            <v:path/>
            <v:fill on="f" focussize="0,0"/>
            <v:stroke on="f"/>
            <v:imagedata r:id="rId81" o:title=""/>
            <o:lock v:ext="edit" grouping="f" rotation="f" text="f" aspectratio="t"/>
            <w10:wrap type="none"/>
            <w10:anchorlock/>
          </v:shape>
          <o:OLEObject Type="Embed" ProgID="Equation.3" ShapeID="_x0000_i1079" DrawAspect="Content" ObjectID="_1468075763" r:id="rId8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D．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80" o:spt="75" type="#_x0000_t75" style="height:28pt;width:35pt;" o:ole="t" filled="f" stroked="f" coordsize="21600,21600">
            <v:path/>
            <v:fill on="f" focussize="0,0"/>
            <v:stroke on="f"/>
            <v:imagedata r:id="rId83" o:title=""/>
            <o:lock v:ext="edit" grouping="f" rotation="f" text="f" aspectratio="t"/>
            <w10:wrap type="none"/>
            <w10:anchorlock/>
          </v:shape>
          <o:OLEObject Type="Embed" ProgID="Equation.3" ShapeID="_x0000_i1080" DrawAspect="Content" ObjectID="_1468075764" r:id="rId82">
            <o:LockedField>false</o:LockedField>
          </o:OLEObject>
        </w:object>
      </w:r>
    </w:p>
    <w:p w14:paraId="37221C3C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</w:pPr>
    </w:p>
    <w:p w14:paraId="73235472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20. 若曲线上任一点切线的斜率与切点横坐标成正比，则这条曲线是（ B  ）</w:t>
      </w:r>
    </w:p>
    <w:p w14:paraId="60FE22D9">
      <w:pPr>
        <w:autoSpaceDE w:val="0"/>
        <w:autoSpaceDN w:val="0"/>
        <w:adjustRightInd w:val="0"/>
        <w:ind w:firstLine="48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A.圆          B.抛物线           C.椭圆            D.双曲线</w:t>
      </w:r>
    </w:p>
    <w:p w14:paraId="4777A846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21.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87" o:spt="75" type="#_x0000_t75" style="height:16pt;width:69pt;" o:ole="t" filled="f" stroked="f" coordsize="21600,21600">
            <v:path/>
            <v:fill on="f" focussize="0,0"/>
            <v:stroke on="f"/>
            <v:imagedata r:id="rId85" o:title=""/>
            <o:lock v:ext="edit" grouping="f" rotation="f" text="f" aspectratio="t"/>
            <w10:wrap type="none"/>
            <w10:anchorlock/>
          </v:shape>
          <o:OLEObject Type="Embed" ProgID="Equation.3" ShapeID="_x0000_i1087" DrawAspect="Content" ObjectID="_1468075765" r:id="rId8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88" o:spt="75" type="#_x0000_t75" style="height:16pt;width:28pt;" o:ole="t" filled="f" stroked="f" coordsize="21600,21600">
            <v:path/>
            <v:fill on="f" focussize="0,0"/>
            <v:stroke on="f"/>
            <v:imagedata r:id="rId87" o:title=""/>
            <o:lock v:ext="edit" grouping="f" rotation="f" text="f" aspectratio="t"/>
            <w10:wrap type="none"/>
            <w10:anchorlock/>
          </v:shape>
          <o:OLEObject Type="Embed" ProgID="Equation.3" ShapeID="_x0000_i1088" DrawAspect="Content" ObjectID="_1468075766" r:id="rId8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=（  B ） </w:t>
      </w:r>
    </w:p>
    <w:p w14:paraId="7D13C4B7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 . 0        B.  2    C.  1   D.  3</w:t>
      </w:r>
    </w:p>
    <w:p w14:paraId="02F1FA1E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22. 方程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95" o:spt="75" type="#_x0000_t75" style="height:16pt;width:57pt;" o:ole="t" filled="f" stroked="f" coordsize="21600,21600">
            <v:path/>
            <v:fill on="f" focussize="0,0"/>
            <v:stroke on="f"/>
            <v:imagedata r:id="rId89" o:title=""/>
            <o:lock v:ext="edit" grouping="f" rotation="f" text="f" aspectratio="t"/>
            <w10:wrap type="none"/>
            <w10:anchorlock/>
          </v:shape>
          <o:OLEObject Type="Embed" ProgID="Equation.3" ShapeID="_x0000_i1095" DrawAspect="Content" ObjectID="_1468075767" r:id="rId8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的通解是（ C ）</w:t>
      </w:r>
    </w:p>
    <w:p w14:paraId="39FAEC60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A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96" o:spt="75" type="#_x0000_t75" style="height:15pt;width:40pt;" o:ole="t" filled="f" stroked="f" coordsize="21600,21600">
            <v:path/>
            <v:fill on="f" focussize="0,0"/>
            <v:stroke on="f"/>
            <v:imagedata r:id="rId91" o:title=""/>
            <o:lock v:ext="edit" grouping="f" rotation="f" text="f" aspectratio="t"/>
            <w10:wrap type="none"/>
            <w10:anchorlock/>
          </v:shape>
          <o:OLEObject Type="Embed" ProgID="Equation.3" ShapeID="_x0000_i1096" DrawAspect="Content" ObjectID="_1468075768" r:id="rId9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B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97" o:spt="75" type="#_x0000_t75" style="height:18pt;width:39pt;" o:ole="t" filled="f" stroked="f" coordsize="21600,21600">
            <v:path/>
            <v:fill on="f" focussize="0,0"/>
            <v:stroke on="f"/>
            <v:imagedata r:id="rId93" o:title=""/>
            <o:lock v:ext="edit" grouping="f" rotation="f" text="f" aspectratio="t"/>
            <w10:wrap type="none"/>
            <w10:anchorlock/>
          </v:shape>
          <o:OLEObject Type="Embed" ProgID="Equation.3" ShapeID="_x0000_i1097" DrawAspect="Content" ObjectID="_1468075769" r:id="rId9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C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98" o:spt="75" type="#_x0000_t75" style="height:18pt;width:38pt;" o:ole="t" filled="f" stroked="f" coordsize="21600,21600">
            <v:path/>
            <v:fill on="f" focussize="0,0"/>
            <v:stroke on="f"/>
            <v:imagedata r:id="rId95" o:title=""/>
            <o:lock v:ext="edit" grouping="f" rotation="f" text="f" aspectratio="t"/>
            <w10:wrap type="none"/>
            <w10:anchorlock/>
          </v:shape>
          <o:OLEObject Type="Embed" ProgID="Equation.3" ShapeID="_x0000_i1098" DrawAspect="Content" ObjectID="_1468075770" r:id="rId9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D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099" o:spt="75" type="#_x0000_t75" style="height:18pt;width:30pt;" o:ole="t" filled="f" stroked="f" coordsize="21600,21600">
            <v:path/>
            <v:fill on="f" focussize="0,0"/>
            <v:stroke on="f"/>
            <v:imagedata r:id="rId97" o:title=""/>
            <o:lock v:ext="edit" grouping="f" rotation="f" text="f" aspectratio="t"/>
            <w10:wrap type="none"/>
            <w10:anchorlock/>
          </v:shape>
          <o:OLEObject Type="Embed" ProgID="Equation.3" ShapeID="_x0000_i1099" DrawAspect="Content" ObjectID="_1468075771" r:id="rId96">
            <o:LockedField>false</o:LockedField>
          </o:OLEObject>
        </w:object>
      </w:r>
    </w:p>
    <w:p w14:paraId="26D782C0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23.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00" o:spt="75" type="#_x0000_t75" style="height:31pt;width:60.95pt;" o:ole="t" filled="f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3" ShapeID="_x0000_i1100" DrawAspect="Content" ObjectID="_1468075772" r:id="rId9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等于  (   C   )。</w:t>
      </w:r>
    </w:p>
    <w:p w14:paraId="1E4EBE6E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A. a         B. 0       C. -a        D. 不存在</w:t>
      </w:r>
    </w:p>
    <w:p w14:paraId="13105F9A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24.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06" o:spt="75" type="#_x0000_t75" style="height:22pt;width:42.95pt;" o:ole="t" filled="f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3" ShapeID="_x0000_i1106" DrawAspect="Content" ObjectID="_1468075773" r:id="rId10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  A  )</w:t>
      </w:r>
    </w:p>
    <w:p w14:paraId="724EAFA4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07" o:spt="75" type="#_x0000_t75" style="height:28pt;width:35pt;" o:ole="t" filled="f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3" ShapeID="_x0000_i1107" DrawAspect="Content" ObjectID="_1468075774" r:id="rId10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B．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08" o:spt="75" type="#_x0000_t75" style="height:16pt;width:37pt;" o:ole="t" filled="f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3" ShapeID="_x0000_i1108" DrawAspect="Content" ObjectID="_1468075775" r:id="rId10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</w:p>
    <w:p w14:paraId="34BA3FD8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09" o:spt="75" type="#_x0000_t75" style="height:17pt;width:41pt;" o:ole="t" filled="f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3" ShapeID="_x0000_i1109" DrawAspect="Content" ObjectID="_1468075776" r:id="rId10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D．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10" o:spt="75" type="#_x0000_t75" style="height:28pt;width:35pt;" o:ole="t" filled="f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3" ShapeID="_x0000_i1110" DrawAspect="Content" ObjectID="_1468075777" r:id="rId108">
            <o:LockedField>false</o:LockedField>
          </o:OLEObject>
        </w:object>
      </w:r>
    </w:p>
    <w:p w14:paraId="550763F9"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25. 微分方程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11" o:spt="75" type="#_x0000_t75" style="height:15pt;width:45pt;" o:ole="t" filled="f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3" ShapeID="_x0000_i1111" DrawAspect="Content" ObjectID="_1468075778" r:id="rId11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的解是（ C ）</w:t>
      </w:r>
    </w:p>
    <w:p w14:paraId="1CFD2C5E">
      <w:pPr>
        <w:autoSpaceDE w:val="0"/>
        <w:autoSpaceDN w:val="0"/>
        <w:adjustRightInd w:val="0"/>
        <w:ind w:firstLine="240" w:firstLineChars="1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12" o:spt="75" type="#_x0000_t75" style="height:15pt;width:31pt;" o:ole="t" filled="f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3" ShapeID="_x0000_i1112" DrawAspect="Content" ObjectID="_1468075779" r:id="rId11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B、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13" o:spt="75" type="#_x0000_t75" style="height:15pt;width:37pt;" o:ole="t" filled="f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3" ShapeID="_x0000_i1113" DrawAspect="Content" ObjectID="_1468075780" r:id="rId11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C、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14" o:spt="75" type="#_x0000_t75" style="height:18pt;width:30pt;" o:ole="t" filled="f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3" ShapeID="_x0000_i1114" DrawAspect="Content" ObjectID="_1468075781" r:id="rId11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D 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zh-CN" w:eastAsia="zh-CN" w:bidi="ar"/>
        </w:rPr>
        <w:object>
          <v:shape id="_x0000_i1115" o:spt="75" type="#_x0000_t75" style="height:12pt;width:31.65pt;" o:ole="t" filled="f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3" ShapeID="_x0000_i1115" DrawAspect="Content" ObjectID="_1468075782" r:id="rId118">
            <o:LockedField>false</o:LockedField>
          </o:OLEObject>
        </w:object>
      </w:r>
    </w:p>
    <w:p w14:paraId="7DBA5A45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0326D"/>
    <w:rsid w:val="094F6146"/>
    <w:rsid w:val="0F594182"/>
    <w:rsid w:val="11316CD8"/>
    <w:rsid w:val="13F217DA"/>
    <w:rsid w:val="173E6AE4"/>
    <w:rsid w:val="1C5D7A0C"/>
    <w:rsid w:val="21611D4D"/>
    <w:rsid w:val="23F476DB"/>
    <w:rsid w:val="26453EE2"/>
    <w:rsid w:val="27147704"/>
    <w:rsid w:val="2C6941AB"/>
    <w:rsid w:val="2D6C3F53"/>
    <w:rsid w:val="31BD2FCF"/>
    <w:rsid w:val="39CB7980"/>
    <w:rsid w:val="4A3316C9"/>
    <w:rsid w:val="4DDE00FE"/>
    <w:rsid w:val="4EC73AB4"/>
    <w:rsid w:val="4F0A4F22"/>
    <w:rsid w:val="51181B78"/>
    <w:rsid w:val="53BA4865"/>
    <w:rsid w:val="58C26A87"/>
    <w:rsid w:val="59F82547"/>
    <w:rsid w:val="5C003935"/>
    <w:rsid w:val="5C447CC6"/>
    <w:rsid w:val="5DB91FED"/>
    <w:rsid w:val="60DF620F"/>
    <w:rsid w:val="61EC3FD0"/>
    <w:rsid w:val="6A2555C5"/>
    <w:rsid w:val="6A2B6021"/>
    <w:rsid w:val="6A941E18"/>
    <w:rsid w:val="77CF4783"/>
    <w:rsid w:val="7FE1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0" Type="http://schemas.openxmlformats.org/officeDocument/2006/relationships/fontTable" Target="fontTable.xml"/><Relationship Id="rId12" Type="http://schemas.openxmlformats.org/officeDocument/2006/relationships/oleObject" Target="embeddings/oleObject5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761</Words>
  <Characters>1309</Characters>
  <Lines>0</Lines>
  <Paragraphs>0</Paragraphs>
  <TotalTime>27</TotalTime>
  <ScaleCrop>false</ScaleCrop>
  <LinksUpToDate>false</LinksUpToDate>
  <CharactersWithSpaces>2288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2025-03-13T01:10:00Z</dcterms:created>
  <dc:creator>Gu</dc:creator>
  <cp:lastModifiedBy>Gu</cp:lastModifiedBy>
  <dcterms:modified xsi:type="dcterms:W3CDTF">2025-03-14T03:24:44Z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eyJoZGlkIjoiMmJmZjM0NDI5NDQ5ZDlhYmE2ZjVmNzc0NDY0Y2QzYTIifQ==</vt:lpwstr>
  </property>
  <property fmtid="{D5CDD505-2E9C-101B-9397-08002B2CF9AE}" pid="4" name="ICV">
    <vt:lpwstr>1C68BDA0726445FAAA423BBFCB792A50_12</vt:lpwstr>
  </property>
</Properties>
</file>